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Dear _____,</w:t>
      </w:r>
    </w:p>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As you may already know, I am involved with an organization called Dance Marathon at the University of South Carolina. We fully fund the Child Life Program at Palmetto Health Children’s Hospital (PHCH), which aims to make these children more comfortable during their stay in the hospital and provide them with opportunities to have fun and just be kids whenever possible.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Each floor of PHCH has its own play room, and with such a large variety of toys and activities to keep the patients’ minds off of treatment, there is a large cost barrier to keep the playrooms stocked and safe for kids.  Every single dollar we raise truly counts; to give you an idea of the impact of monetary amounts, here are the prices of just some of the items used by the Child Life program staff:</w:t>
      </w:r>
    </w:p>
    <w:p w:rsidR="00000000" w:rsidDel="00000000" w:rsidP="00000000" w:rsidRDefault="00000000" w:rsidRPr="00000000" w14:paraId="00000005">
      <w:pPr>
        <w:rPr/>
      </w:pPr>
      <w:r w:rsidDel="00000000" w:rsidR="00000000" w:rsidRPr="00000000">
        <w:rPr>
          <w:rtl w:val="0"/>
        </w:rPr>
        <w:t xml:space="preserve">            $32 - 25 cans of play doh used per week.</w:t>
      </w:r>
    </w:p>
    <w:p w:rsidR="00000000" w:rsidDel="00000000" w:rsidP="00000000" w:rsidRDefault="00000000" w:rsidRPr="00000000" w14:paraId="00000006">
      <w:pPr>
        <w:rPr/>
      </w:pPr>
      <w:r w:rsidDel="00000000" w:rsidR="00000000" w:rsidRPr="00000000">
        <w:rPr>
          <w:rtl w:val="0"/>
        </w:rPr>
        <w:tab/>
        <w:t xml:space="preserve">$40 - 60 batteries used per week.</w:t>
      </w:r>
    </w:p>
    <w:p w:rsidR="00000000" w:rsidDel="00000000" w:rsidP="00000000" w:rsidRDefault="00000000" w:rsidRPr="00000000" w14:paraId="00000007">
      <w:pPr>
        <w:rPr/>
      </w:pPr>
      <w:r w:rsidDel="00000000" w:rsidR="00000000" w:rsidRPr="00000000">
        <w:rPr>
          <w:rtl w:val="0"/>
        </w:rPr>
        <w:tab/>
        <w:t xml:space="preserve">$200 - 10 birthday celebrations per month.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help fully fund the Child Life Program including these playrooms, Dance Marathon raises money throughout the year.  Today is our biggest fundraising day of the year, Forever To Thee Kids Day (FTTK Day), and we aim to raise $119,000 in 24 hours.  If you are able to donate anything at all, it would be so appreciated. My personal goal for the day/year is $_____.  All donations made through my link are completely tax deductible, and you can donate safely and securely online.  If you would like to donate, you can do so through my donor drive at __(insert link)____.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Also, many employers will match donations. If you are comfortable, please ask your employer if they will double your donation by matching it!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Thank you so much for taking the time to read about Dance Marathon, and specifically FTTK Day.</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Forever to the Kids,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Name</w:t>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